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946F2" w14:textId="77777777" w:rsidR="001B016D" w:rsidRDefault="001B016D" w:rsidP="001B016D">
      <w:pPr>
        <w:pStyle w:val="NoSpacing"/>
        <w:jc w:val="center"/>
      </w:pPr>
    </w:p>
    <w:p w14:paraId="3D410CA7" w14:textId="36528415" w:rsidR="00153F2D" w:rsidRDefault="001B016D" w:rsidP="00F1264C">
      <w:pPr>
        <w:pStyle w:val="NoSpacing"/>
        <w:jc w:val="center"/>
        <w:rPr>
          <w:b/>
          <w:color w:val="4E2A85"/>
          <w:sz w:val="28"/>
        </w:rPr>
      </w:pPr>
      <w:r w:rsidRPr="00DB496B">
        <w:rPr>
          <w:b/>
          <w:color w:val="4E2A85"/>
          <w:sz w:val="28"/>
        </w:rPr>
        <w:t>Call for Workshop Proposal</w:t>
      </w:r>
      <w:r w:rsidR="00081E9C">
        <w:rPr>
          <w:b/>
          <w:color w:val="4E2A85"/>
          <w:sz w:val="28"/>
        </w:rPr>
        <w:t>s</w:t>
      </w:r>
    </w:p>
    <w:p w14:paraId="5F792424" w14:textId="2D69A047" w:rsidR="004A097A" w:rsidRDefault="00153F2D" w:rsidP="00F1264C">
      <w:pPr>
        <w:pStyle w:val="NoSpacing"/>
        <w:jc w:val="center"/>
        <w:rPr>
          <w:b/>
          <w:color w:val="4E2A85"/>
          <w:sz w:val="28"/>
        </w:rPr>
      </w:pPr>
      <w:r>
        <w:rPr>
          <w:b/>
          <w:color w:val="4E2A85"/>
          <w:sz w:val="28"/>
        </w:rPr>
        <w:t>NCEAS</w:t>
      </w:r>
      <w:r w:rsidR="00C37BC7">
        <w:rPr>
          <w:b/>
          <w:color w:val="4E2A85"/>
          <w:sz w:val="28"/>
        </w:rPr>
        <w:t xml:space="preserve"> Annual Conference, </w:t>
      </w:r>
      <w:r w:rsidR="00C03361">
        <w:rPr>
          <w:b/>
          <w:color w:val="4E2A85"/>
          <w:sz w:val="28"/>
        </w:rPr>
        <w:t>February 2</w:t>
      </w:r>
      <w:r w:rsidR="00C4688B">
        <w:rPr>
          <w:b/>
          <w:color w:val="4E2A85"/>
          <w:sz w:val="28"/>
        </w:rPr>
        <w:t>2</w:t>
      </w:r>
      <w:r w:rsidR="00C03361">
        <w:rPr>
          <w:b/>
          <w:color w:val="4E2A85"/>
          <w:sz w:val="28"/>
        </w:rPr>
        <w:t>-February 2</w:t>
      </w:r>
      <w:r w:rsidR="00C4688B">
        <w:rPr>
          <w:b/>
          <w:color w:val="4E2A85"/>
          <w:sz w:val="28"/>
        </w:rPr>
        <w:t>3</w:t>
      </w:r>
      <w:r w:rsidR="00C03361">
        <w:rPr>
          <w:b/>
          <w:color w:val="4E2A85"/>
          <w:sz w:val="28"/>
        </w:rPr>
        <w:t>, 202</w:t>
      </w:r>
      <w:r w:rsidR="00C4688B">
        <w:rPr>
          <w:b/>
          <w:color w:val="4E2A85"/>
          <w:sz w:val="28"/>
        </w:rPr>
        <w:t>7</w:t>
      </w:r>
    </w:p>
    <w:p w14:paraId="55A0857F" w14:textId="77777777" w:rsidR="00F1264C" w:rsidRPr="00F1264C" w:rsidRDefault="00F1264C" w:rsidP="00F1264C">
      <w:pPr>
        <w:pStyle w:val="NoSpacing"/>
        <w:jc w:val="center"/>
        <w:rPr>
          <w:b/>
          <w:color w:val="4E2A85"/>
          <w:sz w:val="28"/>
        </w:rPr>
      </w:pPr>
    </w:p>
    <w:p w14:paraId="2DCF0154" w14:textId="6EB24AE8" w:rsidR="00BC4251" w:rsidRDefault="00AD0CC5" w:rsidP="00727559">
      <w:pPr>
        <w:pStyle w:val="NoSpacing"/>
      </w:pPr>
      <w:r>
        <w:t xml:space="preserve">The National Collaborative for Education to Address the Social Determinants of Health (NCEAS) </w:t>
      </w:r>
      <w:r w:rsidR="004A097A">
        <w:t>is inviting</w:t>
      </w:r>
      <w:r>
        <w:t xml:space="preserve"> proposals for workshop presentations from academic and professional communities for the </w:t>
      </w:r>
      <w:r w:rsidR="00F0718D">
        <w:t>202</w:t>
      </w:r>
      <w:r w:rsidR="00C4688B">
        <w:t>7</w:t>
      </w:r>
      <w:r w:rsidR="00F0718D">
        <w:t xml:space="preserve"> </w:t>
      </w:r>
      <w:r w:rsidR="00BD0E64">
        <w:t xml:space="preserve">virtual </w:t>
      </w:r>
      <w:r>
        <w:t>NCEAS Annual Con</w:t>
      </w:r>
      <w:r w:rsidR="009B65B6">
        <w:t>ference</w:t>
      </w:r>
      <w:r>
        <w:t>.</w:t>
      </w:r>
      <w:r w:rsidR="001A76BE">
        <w:t xml:space="preserve"> </w:t>
      </w:r>
      <w:r>
        <w:t>We welcome submissio</w:t>
      </w:r>
      <w:r w:rsidR="009F6072">
        <w:t xml:space="preserve">ns </w:t>
      </w:r>
      <w:r w:rsidR="0054584C">
        <w:t>describing</w:t>
      </w:r>
      <w:r w:rsidR="009F6072">
        <w:t xml:space="preserve"> </w:t>
      </w:r>
      <w:r w:rsidR="00157EF8">
        <w:t>research or innovations</w:t>
      </w:r>
      <w:r w:rsidR="009F6072">
        <w:t xml:space="preserve"> in social determinants of health </w:t>
      </w:r>
      <w:r w:rsidR="00D66301">
        <w:t xml:space="preserve">(SDOH) education or practice. </w:t>
      </w:r>
      <w:r w:rsidR="003E5B49">
        <w:t>The conference w</w:t>
      </w:r>
      <w:r w:rsidR="00D85A68">
        <w:t xml:space="preserve">orkshop sessions </w:t>
      </w:r>
      <w:r w:rsidR="003E5B49">
        <w:t xml:space="preserve">will </w:t>
      </w:r>
      <w:r w:rsidR="00D85A68">
        <w:t xml:space="preserve">provide an opportunity for </w:t>
      </w:r>
      <w:r w:rsidR="003E5B49">
        <w:t>medical practitioners, educators and community organizations</w:t>
      </w:r>
      <w:r w:rsidR="00D85A68">
        <w:t xml:space="preserve"> to present their </w:t>
      </w:r>
      <w:r w:rsidR="00BC4251">
        <w:t>work</w:t>
      </w:r>
      <w:r w:rsidR="007978A2">
        <w:t xml:space="preserve"> to other </w:t>
      </w:r>
      <w:r w:rsidR="004A097A">
        <w:t xml:space="preserve">leaders </w:t>
      </w:r>
      <w:r w:rsidR="007978A2">
        <w:t xml:space="preserve">and educators </w:t>
      </w:r>
      <w:r w:rsidR="004A097A">
        <w:t>in SDOH and health disparities</w:t>
      </w:r>
      <w:r w:rsidR="003E5B49">
        <w:t xml:space="preserve">. </w:t>
      </w:r>
    </w:p>
    <w:p w14:paraId="44A748F2" w14:textId="77777777" w:rsidR="00BC4251" w:rsidRDefault="00BC4251" w:rsidP="00727559">
      <w:pPr>
        <w:pStyle w:val="NoSpacing"/>
      </w:pPr>
    </w:p>
    <w:p w14:paraId="55CC33DE" w14:textId="1A604A4E" w:rsidR="00180729" w:rsidRDefault="00CD55DC" w:rsidP="00727559">
      <w:pPr>
        <w:pStyle w:val="NoSpacing"/>
      </w:pPr>
      <w:r>
        <w:t xml:space="preserve">The </w:t>
      </w:r>
      <w:r w:rsidR="008A5AFA">
        <w:t xml:space="preserve">aims </w:t>
      </w:r>
      <w:r w:rsidR="009F6072">
        <w:t xml:space="preserve">of this conference </w:t>
      </w:r>
      <w:r w:rsidR="009A00AE">
        <w:t>are</w:t>
      </w:r>
      <w:r w:rsidR="00BC4251">
        <w:t xml:space="preserve"> to</w:t>
      </w:r>
      <w:r w:rsidR="009A00AE">
        <w:t>:</w:t>
      </w:r>
    </w:p>
    <w:p w14:paraId="3AC8CA6A" w14:textId="77777777" w:rsidR="009A00AE" w:rsidRDefault="009A00AE" w:rsidP="00727559">
      <w:pPr>
        <w:pStyle w:val="NoSpacing"/>
      </w:pPr>
    </w:p>
    <w:p w14:paraId="76A69D12" w14:textId="77777777" w:rsidR="00C4688B" w:rsidRPr="0029252B" w:rsidRDefault="00C4688B" w:rsidP="00C4688B">
      <w:pPr>
        <w:numPr>
          <w:ilvl w:val="0"/>
          <w:numId w:val="19"/>
        </w:numPr>
        <w:spacing w:after="0"/>
        <w:rPr>
          <w:rFonts w:cstheme="minorHAnsi"/>
        </w:rPr>
      </w:pPr>
      <w:bookmarkStart w:id="0" w:name="_Hlk205380251"/>
      <w:r w:rsidRPr="0029252B">
        <w:rPr>
          <w:rFonts w:cstheme="minorHAnsi"/>
        </w:rPr>
        <w:t xml:space="preserve">Recognize the social and structural factors that influence patients’ health and care. </w:t>
      </w:r>
    </w:p>
    <w:p w14:paraId="70E4A7CF" w14:textId="77777777" w:rsidR="00C4688B" w:rsidRPr="0029252B" w:rsidRDefault="00C4688B" w:rsidP="00C4688B">
      <w:pPr>
        <w:numPr>
          <w:ilvl w:val="0"/>
          <w:numId w:val="19"/>
        </w:numPr>
        <w:spacing w:after="0"/>
        <w:rPr>
          <w:rFonts w:cstheme="minorHAnsi"/>
        </w:rPr>
      </w:pPr>
      <w:r w:rsidRPr="0029252B">
        <w:rPr>
          <w:rFonts w:cstheme="minorHAnsi"/>
        </w:rPr>
        <w:t xml:space="preserve">Build skills to translate screening and identification into meaningful clinical and educational action. </w:t>
      </w:r>
    </w:p>
    <w:p w14:paraId="0F069C2D" w14:textId="77777777" w:rsidR="00C4688B" w:rsidRPr="003C5AEC" w:rsidRDefault="00C4688B" w:rsidP="00C4688B">
      <w:pPr>
        <w:numPr>
          <w:ilvl w:val="0"/>
          <w:numId w:val="19"/>
        </w:numPr>
        <w:spacing w:after="0"/>
        <w:rPr>
          <w:rFonts w:cstheme="minorHAnsi"/>
        </w:rPr>
      </w:pPr>
      <w:r w:rsidRPr="0029252B">
        <w:rPr>
          <w:rFonts w:cstheme="minorHAnsi"/>
        </w:rPr>
        <w:t>Apply practical strategies that empower healthcare professionals and learners to address identified needs and improve patient outcomes.</w:t>
      </w:r>
    </w:p>
    <w:p w14:paraId="0BA21416" w14:textId="77777777" w:rsidR="00C4688B" w:rsidRPr="003C5AEC" w:rsidRDefault="00C4688B" w:rsidP="00C4688B">
      <w:pPr>
        <w:numPr>
          <w:ilvl w:val="0"/>
          <w:numId w:val="19"/>
        </w:numPr>
        <w:spacing w:after="0"/>
        <w:rPr>
          <w:rFonts w:cstheme="minorHAnsi"/>
        </w:rPr>
      </w:pPr>
      <w:r w:rsidRPr="003C5AEC">
        <w:rPr>
          <w:rFonts w:cstheme="minorHAnsi"/>
        </w:rPr>
        <w:t>Disseminate cutting-edge research, resources, and best practices that integrate SDOH into both clinical care and health professions education, with a focus on improving patient outcomes.</w:t>
      </w:r>
    </w:p>
    <w:p w14:paraId="5FE94F3A" w14:textId="77777777" w:rsidR="00F33CF3" w:rsidRPr="00F33CF3" w:rsidRDefault="00F33CF3" w:rsidP="00F33CF3">
      <w:pPr>
        <w:spacing w:after="0"/>
        <w:ind w:left="720"/>
        <w:rPr>
          <w:rFonts w:cstheme="minorHAnsi"/>
        </w:rPr>
      </w:pPr>
    </w:p>
    <w:bookmarkEnd w:id="0"/>
    <w:p w14:paraId="4C19391E" w14:textId="1A1B041F" w:rsidR="00D66301" w:rsidRDefault="00D66301" w:rsidP="00727559">
      <w:pPr>
        <w:pStyle w:val="NoSpacing"/>
      </w:pPr>
      <w:r>
        <w:t xml:space="preserve">Workshop proposals </w:t>
      </w:r>
      <w:r w:rsidR="00157EF8">
        <w:t>s</w:t>
      </w:r>
      <w:r>
        <w:t xml:space="preserve">hould cover topics relevant to SDOH </w:t>
      </w:r>
      <w:r w:rsidR="00BC4251">
        <w:t>and/</w:t>
      </w:r>
      <w:r>
        <w:t>or health disparities</w:t>
      </w:r>
      <w:r w:rsidR="00157EF8">
        <w:t xml:space="preserve"> and should align with specific conference </w:t>
      </w:r>
      <w:r w:rsidR="00765085">
        <w:t>aim</w:t>
      </w:r>
      <w:r w:rsidR="00157EF8">
        <w:t>s</w:t>
      </w:r>
      <w:r>
        <w:t xml:space="preserve">. Example </w:t>
      </w:r>
      <w:r w:rsidR="003D60EC">
        <w:t>topics</w:t>
      </w:r>
      <w:r w:rsidR="005D54B6">
        <w:t xml:space="preserve"> </w:t>
      </w:r>
      <w:r>
        <w:t>of interest include (but are not limited to)</w:t>
      </w:r>
      <w:r w:rsidR="0054584C">
        <w:t xml:space="preserve"> </w:t>
      </w:r>
      <w:r>
        <w:t xml:space="preserve">training curricula, </w:t>
      </w:r>
      <w:r w:rsidR="0054584C">
        <w:t xml:space="preserve">screening </w:t>
      </w:r>
      <w:r w:rsidR="003D60EC">
        <w:t>and</w:t>
      </w:r>
      <w:r w:rsidR="005D54B6">
        <w:t xml:space="preserve"> assessment </w:t>
      </w:r>
      <w:r w:rsidR="0054584C">
        <w:t>tools</w:t>
      </w:r>
      <w:r w:rsidR="003D60EC">
        <w:t>,</w:t>
      </w:r>
      <w:r>
        <w:t xml:space="preserve"> and case studies.</w:t>
      </w:r>
      <w:r w:rsidR="00157EF8">
        <w:t xml:space="preserve"> </w:t>
      </w:r>
    </w:p>
    <w:p w14:paraId="7EB1153A" w14:textId="77777777" w:rsidR="001A71E6" w:rsidRDefault="001A71E6" w:rsidP="00727559">
      <w:pPr>
        <w:pStyle w:val="NoSpacing"/>
      </w:pPr>
    </w:p>
    <w:p w14:paraId="6A885066" w14:textId="14232553" w:rsidR="00133477" w:rsidRDefault="001A71E6" w:rsidP="00727559">
      <w:pPr>
        <w:pStyle w:val="NoSpacing"/>
      </w:pPr>
      <w:r>
        <w:t>Selection of accepted work</w:t>
      </w:r>
      <w:r w:rsidR="00043A19">
        <w:t xml:space="preserve">shops </w:t>
      </w:r>
      <w:r>
        <w:t xml:space="preserve">will be determined by </w:t>
      </w:r>
      <w:r w:rsidR="00BC4251">
        <w:t xml:space="preserve">review </w:t>
      </w:r>
      <w:r>
        <w:t>from the NCEAS con</w:t>
      </w:r>
      <w:r w:rsidR="00043A19">
        <w:t xml:space="preserve">ference committee. To submit a workshop proposal </w:t>
      </w:r>
      <w:r>
        <w:t>for consideration</w:t>
      </w:r>
      <w:r w:rsidR="00043A19">
        <w:t xml:space="preserve"> please review the </w:t>
      </w:r>
      <w:r w:rsidR="00520D79">
        <w:t xml:space="preserve">details and </w:t>
      </w:r>
      <w:r w:rsidR="00043A19">
        <w:t xml:space="preserve">requirements </w:t>
      </w:r>
      <w:r w:rsidR="00520D79">
        <w:t xml:space="preserve">located </w:t>
      </w:r>
      <w:r w:rsidR="00FF5372">
        <w:t>below</w:t>
      </w:r>
      <w:r w:rsidR="005D54B6">
        <w:t xml:space="preserve"> and submit </w:t>
      </w:r>
      <w:r w:rsidR="005D54B6" w:rsidRPr="00C03361">
        <w:t>online</w:t>
      </w:r>
      <w:r w:rsidR="005D54B6">
        <w:t xml:space="preserve"> </w:t>
      </w:r>
      <w:r w:rsidR="00FF5372">
        <w:t>no later than</w:t>
      </w:r>
      <w:r>
        <w:t xml:space="preserve"> </w:t>
      </w:r>
      <w:r w:rsidR="00892F92" w:rsidRPr="00176BA2">
        <w:rPr>
          <w:b/>
        </w:rPr>
        <w:t xml:space="preserve">Friday, October </w:t>
      </w:r>
      <w:r w:rsidR="00F33CF3">
        <w:rPr>
          <w:b/>
        </w:rPr>
        <w:t>3</w:t>
      </w:r>
      <w:r w:rsidR="00C4688B">
        <w:rPr>
          <w:b/>
        </w:rPr>
        <w:t>0</w:t>
      </w:r>
      <w:r w:rsidR="00892F92" w:rsidRPr="00176BA2">
        <w:rPr>
          <w:b/>
        </w:rPr>
        <w:t>,</w:t>
      </w:r>
      <w:r w:rsidRPr="00176BA2">
        <w:rPr>
          <w:b/>
        </w:rPr>
        <w:t xml:space="preserve"> </w:t>
      </w:r>
      <w:proofErr w:type="gramStart"/>
      <w:r w:rsidRPr="00176BA2">
        <w:rPr>
          <w:b/>
        </w:rPr>
        <w:t>20</w:t>
      </w:r>
      <w:r w:rsidR="004212F6" w:rsidRPr="00176BA2">
        <w:rPr>
          <w:b/>
        </w:rPr>
        <w:t>2</w:t>
      </w:r>
      <w:r w:rsidR="00C4688B">
        <w:rPr>
          <w:b/>
        </w:rPr>
        <w:t>6</w:t>
      </w:r>
      <w:proofErr w:type="gramEnd"/>
      <w:r>
        <w:t xml:space="preserve"> at 11:59PM (CST)</w:t>
      </w:r>
      <w:r w:rsidR="00FF5372">
        <w:t xml:space="preserve"> to be eligible for consideration</w:t>
      </w:r>
      <w:r>
        <w:t xml:space="preserve">. Following </w:t>
      </w:r>
      <w:r w:rsidRPr="00663889">
        <w:t xml:space="preserve">our selection process, invitation letters will be sent out electronically by </w:t>
      </w:r>
      <w:r w:rsidR="00C4688B">
        <w:rPr>
          <w:b/>
        </w:rPr>
        <w:t>Fri</w:t>
      </w:r>
      <w:r w:rsidR="00F33CF3">
        <w:rPr>
          <w:b/>
        </w:rPr>
        <w:t>d</w:t>
      </w:r>
      <w:r w:rsidR="007E62BA" w:rsidRPr="00663889">
        <w:rPr>
          <w:b/>
        </w:rPr>
        <w:t>ay</w:t>
      </w:r>
      <w:r w:rsidR="00043A19" w:rsidRPr="00663889">
        <w:rPr>
          <w:b/>
        </w:rPr>
        <w:t xml:space="preserve">, </w:t>
      </w:r>
      <w:r w:rsidR="00153F2D">
        <w:rPr>
          <w:b/>
        </w:rPr>
        <w:t>December 1</w:t>
      </w:r>
      <w:r w:rsidR="00C4688B">
        <w:rPr>
          <w:b/>
        </w:rPr>
        <w:t>8</w:t>
      </w:r>
      <w:r w:rsidR="00892F92" w:rsidRPr="00663889">
        <w:rPr>
          <w:b/>
        </w:rPr>
        <w:t>,</w:t>
      </w:r>
      <w:r w:rsidR="00043A19" w:rsidRPr="00663889">
        <w:rPr>
          <w:b/>
        </w:rPr>
        <w:t xml:space="preserve"> 20</w:t>
      </w:r>
      <w:r w:rsidR="004212F6" w:rsidRPr="00663889">
        <w:rPr>
          <w:b/>
        </w:rPr>
        <w:t>2</w:t>
      </w:r>
      <w:r w:rsidR="00C4688B">
        <w:rPr>
          <w:b/>
        </w:rPr>
        <w:t>6</w:t>
      </w:r>
      <w:r w:rsidR="00043A19" w:rsidRPr="00663889">
        <w:t>.</w:t>
      </w:r>
      <w:r w:rsidR="00FF5372">
        <w:t xml:space="preserve"> </w:t>
      </w:r>
    </w:p>
    <w:p w14:paraId="0A813C7D" w14:textId="77777777" w:rsidR="003E5B49" w:rsidRDefault="003E5B49" w:rsidP="00727559">
      <w:pPr>
        <w:pStyle w:val="NoSpacing"/>
      </w:pPr>
    </w:p>
    <w:p w14:paraId="0CE885AF" w14:textId="441009BE" w:rsidR="00FF5372" w:rsidRDefault="0058266B" w:rsidP="00727559">
      <w:pPr>
        <w:pStyle w:val="NoSpacing"/>
      </w:pPr>
      <w:r>
        <w:t>With this being a</w:t>
      </w:r>
      <w:r w:rsidR="00102F6F">
        <w:t xml:space="preserve"> virtual event, </w:t>
      </w:r>
      <w:r w:rsidR="00153F2D">
        <w:t xml:space="preserve">you will have the option to pre-record a </w:t>
      </w:r>
      <w:r w:rsidR="00081E9C">
        <w:t>15-minute</w:t>
      </w:r>
      <w:r w:rsidR="00153F2D">
        <w:t xml:space="preserve"> video for attendees to watch during the first 15 minutes of your </w:t>
      </w:r>
      <w:r w:rsidR="00032DF7">
        <w:t>workshop. Please let us know if you plan on doing this when submitting your proposal.</w:t>
      </w:r>
    </w:p>
    <w:p w14:paraId="35562967" w14:textId="77777777" w:rsidR="00102F6F" w:rsidRDefault="00102F6F" w:rsidP="00727559">
      <w:pPr>
        <w:pStyle w:val="NoSpacing"/>
      </w:pPr>
    </w:p>
    <w:p w14:paraId="5D424874" w14:textId="77777777" w:rsidR="00663889" w:rsidRDefault="00663889">
      <w:pPr>
        <w:rPr>
          <w:b/>
          <w:color w:val="4E2A85"/>
          <w:sz w:val="28"/>
        </w:rPr>
      </w:pPr>
      <w:r>
        <w:rPr>
          <w:b/>
          <w:color w:val="4E2A85"/>
          <w:sz w:val="28"/>
        </w:rPr>
        <w:br w:type="page"/>
      </w:r>
    </w:p>
    <w:p w14:paraId="23242462" w14:textId="626524D1" w:rsidR="000100F8" w:rsidRPr="00DB496B" w:rsidRDefault="001B016D" w:rsidP="00892F92">
      <w:pPr>
        <w:pStyle w:val="NoSpacing"/>
        <w:jc w:val="center"/>
        <w:rPr>
          <w:b/>
          <w:color w:val="4E2A85"/>
          <w:sz w:val="28"/>
        </w:rPr>
      </w:pPr>
      <w:r w:rsidRPr="00DB496B">
        <w:rPr>
          <w:b/>
          <w:color w:val="4E2A85"/>
          <w:sz w:val="28"/>
        </w:rPr>
        <w:lastRenderedPageBreak/>
        <w:t>Details and Requirements</w:t>
      </w:r>
    </w:p>
    <w:p w14:paraId="3C947B59" w14:textId="77777777" w:rsidR="00FF5372" w:rsidRDefault="00FF5372" w:rsidP="00727559">
      <w:pPr>
        <w:pStyle w:val="NoSpacing"/>
      </w:pPr>
    </w:p>
    <w:p w14:paraId="274CE491" w14:textId="77777777" w:rsidR="00727559" w:rsidRPr="00727559" w:rsidRDefault="00817E6B" w:rsidP="00727559">
      <w:pPr>
        <w:pStyle w:val="NoSpacing"/>
        <w:rPr>
          <w:b/>
          <w:u w:val="single"/>
        </w:rPr>
      </w:pPr>
      <w:r>
        <w:rPr>
          <w:b/>
          <w:u w:val="single"/>
        </w:rPr>
        <w:t>Important Dates</w:t>
      </w:r>
    </w:p>
    <w:p w14:paraId="4BE96358" w14:textId="2429721A" w:rsidR="00727559" w:rsidRDefault="00F4297D" w:rsidP="00180729">
      <w:pPr>
        <w:pStyle w:val="NoSpacing"/>
        <w:numPr>
          <w:ilvl w:val="0"/>
          <w:numId w:val="7"/>
        </w:numPr>
      </w:pPr>
      <w:r>
        <w:rPr>
          <w:b/>
        </w:rPr>
        <w:t xml:space="preserve">Proposal </w:t>
      </w:r>
      <w:r w:rsidR="00180729" w:rsidRPr="00EA5084">
        <w:rPr>
          <w:b/>
        </w:rPr>
        <w:t>Submission Deadline</w:t>
      </w:r>
      <w:r w:rsidR="00180729">
        <w:t xml:space="preserve"> – Fr</w:t>
      </w:r>
      <w:r w:rsidR="00892F92">
        <w:t xml:space="preserve">iday, October </w:t>
      </w:r>
      <w:r w:rsidR="00F33CF3">
        <w:t>3</w:t>
      </w:r>
      <w:r w:rsidR="00C4688B">
        <w:t>0</w:t>
      </w:r>
      <w:r w:rsidR="0058266B">
        <w:t>,</w:t>
      </w:r>
      <w:r w:rsidR="00180729">
        <w:t xml:space="preserve"> </w:t>
      </w:r>
      <w:proofErr w:type="gramStart"/>
      <w:r w:rsidR="00180729">
        <w:t>20</w:t>
      </w:r>
      <w:r w:rsidR="0058266B">
        <w:t>2</w:t>
      </w:r>
      <w:r w:rsidR="00C4688B">
        <w:t>6</w:t>
      </w:r>
      <w:proofErr w:type="gramEnd"/>
      <w:r w:rsidR="00180729">
        <w:t xml:space="preserve"> at 11:59pm (CST)</w:t>
      </w:r>
    </w:p>
    <w:p w14:paraId="53950A8C" w14:textId="41F0D7F9" w:rsidR="00180729" w:rsidRDefault="00180729" w:rsidP="00180729">
      <w:pPr>
        <w:pStyle w:val="NoSpacing"/>
        <w:numPr>
          <w:ilvl w:val="0"/>
          <w:numId w:val="7"/>
        </w:numPr>
      </w:pPr>
      <w:r w:rsidRPr="00EA5084">
        <w:rPr>
          <w:b/>
        </w:rPr>
        <w:t>Proposal selection and formal invitation</w:t>
      </w:r>
      <w:r>
        <w:t xml:space="preserve"> </w:t>
      </w:r>
      <w:r w:rsidR="007E62BA">
        <w:t>–</w:t>
      </w:r>
      <w:r w:rsidR="00C4688B">
        <w:t>Fri</w:t>
      </w:r>
      <w:r w:rsidR="007E62BA">
        <w:t>day</w:t>
      </w:r>
      <w:r>
        <w:t xml:space="preserve">, </w:t>
      </w:r>
      <w:r w:rsidR="00153F2D">
        <w:t xml:space="preserve">December </w:t>
      </w:r>
      <w:r w:rsidR="00C03361">
        <w:t>1</w:t>
      </w:r>
      <w:r w:rsidR="00C4688B">
        <w:t>8</w:t>
      </w:r>
      <w:r>
        <w:t>, 20</w:t>
      </w:r>
      <w:r w:rsidR="0058266B">
        <w:t>2</w:t>
      </w:r>
      <w:r w:rsidR="00C4688B">
        <w:t>6</w:t>
      </w:r>
    </w:p>
    <w:p w14:paraId="0DD05730" w14:textId="48D0714B" w:rsidR="005C7ADE" w:rsidRDefault="005C7ADE" w:rsidP="00180729">
      <w:pPr>
        <w:pStyle w:val="NoSpacing"/>
        <w:numPr>
          <w:ilvl w:val="0"/>
          <w:numId w:val="7"/>
        </w:numPr>
      </w:pPr>
      <w:r w:rsidRPr="005C7ADE">
        <w:rPr>
          <w:rFonts w:cstheme="minorHAnsi"/>
          <w:b/>
          <w:bCs/>
        </w:rPr>
        <w:t>Accepted workshops</w:t>
      </w:r>
      <w:r>
        <w:rPr>
          <w:rFonts w:cstheme="minorHAnsi"/>
        </w:rPr>
        <w:t xml:space="preserve"> will need to </w:t>
      </w:r>
      <w:r w:rsidR="00E8158B">
        <w:rPr>
          <w:rFonts w:cstheme="minorHAnsi"/>
        </w:rPr>
        <w:t>post</w:t>
      </w:r>
      <w:r>
        <w:rPr>
          <w:rFonts w:cstheme="minorHAnsi"/>
        </w:rPr>
        <w:t xml:space="preserve"> their final presentations and any additional </w:t>
      </w:r>
      <w:r w:rsidR="00407E4C">
        <w:rPr>
          <w:rFonts w:cstheme="minorHAnsi"/>
        </w:rPr>
        <w:t xml:space="preserve">documents </w:t>
      </w:r>
      <w:r w:rsidR="00407E4C" w:rsidRPr="009A3A8C">
        <w:rPr>
          <w:rFonts w:cstheme="minorHAnsi"/>
        </w:rPr>
        <w:t>to</w:t>
      </w:r>
      <w:r w:rsidR="00E8158B">
        <w:rPr>
          <w:rFonts w:cstheme="minorHAnsi"/>
        </w:rPr>
        <w:t xml:space="preserve"> our conference platform </w:t>
      </w:r>
      <w:r w:rsidRPr="009A3A8C">
        <w:rPr>
          <w:rFonts w:cstheme="minorHAnsi"/>
        </w:rPr>
        <w:t xml:space="preserve">by </w:t>
      </w:r>
      <w:r>
        <w:rPr>
          <w:rFonts w:cstheme="minorHAnsi"/>
        </w:rPr>
        <w:t xml:space="preserve">February </w:t>
      </w:r>
      <w:r w:rsidR="00C03361">
        <w:rPr>
          <w:rFonts w:cstheme="minorHAnsi"/>
        </w:rPr>
        <w:t>1</w:t>
      </w:r>
      <w:r w:rsidR="00C4688B">
        <w:rPr>
          <w:rFonts w:cstheme="minorHAnsi"/>
        </w:rPr>
        <w:t>5</w:t>
      </w:r>
      <w:r>
        <w:rPr>
          <w:rFonts w:cstheme="minorHAnsi"/>
        </w:rPr>
        <w:t>, 202</w:t>
      </w:r>
      <w:r w:rsidR="00C4688B">
        <w:rPr>
          <w:rFonts w:cstheme="minorHAnsi"/>
        </w:rPr>
        <w:t>7</w:t>
      </w:r>
      <w:r>
        <w:rPr>
          <w:rFonts w:cstheme="minorHAnsi"/>
        </w:rPr>
        <w:t xml:space="preserve">. </w:t>
      </w:r>
    </w:p>
    <w:p w14:paraId="60977829" w14:textId="26A12FBC" w:rsidR="007E62BA" w:rsidRDefault="007E62BA" w:rsidP="00180729">
      <w:pPr>
        <w:pStyle w:val="NoSpacing"/>
        <w:numPr>
          <w:ilvl w:val="0"/>
          <w:numId w:val="7"/>
        </w:numPr>
      </w:pPr>
      <w:r>
        <w:rPr>
          <w:b/>
        </w:rPr>
        <w:t>Conference Dates</w:t>
      </w:r>
      <w:r w:rsidR="00663889">
        <w:rPr>
          <w:b/>
        </w:rPr>
        <w:t xml:space="preserve"> </w:t>
      </w:r>
      <w:r w:rsidR="00663889">
        <w:t>–</w:t>
      </w:r>
      <w:r w:rsidR="00E44D77">
        <w:t xml:space="preserve"> February 2</w:t>
      </w:r>
      <w:r w:rsidR="00C4688B">
        <w:t>2</w:t>
      </w:r>
      <w:r w:rsidR="00E44D77">
        <w:t>-</w:t>
      </w:r>
      <w:r w:rsidR="00C03361">
        <w:t>February 2</w:t>
      </w:r>
      <w:r w:rsidR="00C4688B">
        <w:t>3</w:t>
      </w:r>
      <w:r w:rsidR="00C03361">
        <w:t>, 202</w:t>
      </w:r>
      <w:r w:rsidR="00C4688B">
        <w:t>7</w:t>
      </w:r>
    </w:p>
    <w:p w14:paraId="601AFD2C" w14:textId="77777777" w:rsidR="00EA5084" w:rsidRPr="00EA5084" w:rsidRDefault="00EA5084" w:rsidP="00EA5084">
      <w:pPr>
        <w:pStyle w:val="NoSpacing"/>
      </w:pPr>
    </w:p>
    <w:p w14:paraId="066F6252" w14:textId="77777777" w:rsidR="00727559" w:rsidRPr="00EA5084" w:rsidRDefault="00EA5084" w:rsidP="00EA5084">
      <w:pPr>
        <w:pStyle w:val="NoSpacing"/>
        <w:rPr>
          <w:b/>
          <w:u w:val="single"/>
        </w:rPr>
      </w:pPr>
      <w:r w:rsidRPr="00EA5084">
        <w:rPr>
          <w:b/>
          <w:u w:val="single"/>
        </w:rPr>
        <w:t>Rules and Regulations</w:t>
      </w:r>
    </w:p>
    <w:p w14:paraId="7A1B9563" w14:textId="32BFB75A" w:rsidR="00961841" w:rsidRPr="00961841" w:rsidRDefault="00180729" w:rsidP="00EA5084">
      <w:pPr>
        <w:pStyle w:val="NoSpacing"/>
        <w:numPr>
          <w:ilvl w:val="0"/>
          <w:numId w:val="11"/>
        </w:numPr>
      </w:pPr>
      <w:r>
        <w:t xml:space="preserve">You do not have to register </w:t>
      </w:r>
      <w:r w:rsidR="00F978FA">
        <w:t xml:space="preserve">for the conference </w:t>
      </w:r>
      <w:r>
        <w:t xml:space="preserve">to submit a workshop proposal. However, if your proposal is accepted for presentation, </w:t>
      </w:r>
      <w:r w:rsidRPr="00961841">
        <w:t xml:space="preserve">the </w:t>
      </w:r>
      <w:r w:rsidR="004A097A">
        <w:t>facilitators</w:t>
      </w:r>
      <w:r w:rsidRPr="00961841">
        <w:t>(s)</w:t>
      </w:r>
      <w:r>
        <w:t xml:space="preserve"> </w:t>
      </w:r>
      <w:r w:rsidRPr="00961841">
        <w:t xml:space="preserve">must register for the conference by the </w:t>
      </w:r>
      <w:r w:rsidR="00892F92">
        <w:t>regular</w:t>
      </w:r>
      <w:r w:rsidR="00176BA2">
        <w:t xml:space="preserve"> deadline and are responsible for registration fees.</w:t>
      </w:r>
      <w:r w:rsidR="00961841" w:rsidRPr="00961841">
        <w:t xml:space="preserve"> </w:t>
      </w:r>
      <w:r w:rsidR="002C345B">
        <w:t>Registration will be opening soon.</w:t>
      </w:r>
    </w:p>
    <w:p w14:paraId="0F3F009D" w14:textId="5E2286C2" w:rsidR="00961841" w:rsidRPr="00176BA2" w:rsidRDefault="00FF5372" w:rsidP="00EA5084">
      <w:pPr>
        <w:pStyle w:val="NoSpacing"/>
        <w:numPr>
          <w:ilvl w:val="0"/>
          <w:numId w:val="11"/>
        </w:numPr>
        <w:rPr>
          <w:rFonts w:cstheme="minorHAnsi"/>
        </w:rPr>
      </w:pPr>
      <w:r>
        <w:t xml:space="preserve">It is NCEAS’ </w:t>
      </w:r>
      <w:r w:rsidR="00E12BAF">
        <w:t xml:space="preserve">goal </w:t>
      </w:r>
      <w:r>
        <w:t>to ensure that</w:t>
      </w:r>
      <w:r w:rsidR="00961841">
        <w:t xml:space="preserve"> physical and communication barriers do not exclude people with disabilities from attending and participating. Workshops must be accessible to all, including </w:t>
      </w:r>
      <w:r w:rsidR="00961841" w:rsidRPr="00176BA2">
        <w:rPr>
          <w:rFonts w:cstheme="minorHAnsi"/>
        </w:rPr>
        <w:t>closed captioning of videos.</w:t>
      </w:r>
    </w:p>
    <w:p w14:paraId="76CF8124" w14:textId="4566657B" w:rsidR="00892F92" w:rsidRPr="00176BA2" w:rsidRDefault="00892F92" w:rsidP="00892F92">
      <w:pPr>
        <w:pStyle w:val="NoSpacing"/>
        <w:numPr>
          <w:ilvl w:val="0"/>
          <w:numId w:val="11"/>
        </w:numPr>
        <w:rPr>
          <w:rFonts w:cstheme="minorHAnsi"/>
        </w:rPr>
      </w:pPr>
      <w:r w:rsidRPr="00176BA2">
        <w:rPr>
          <w:rFonts w:cstheme="minorHAnsi"/>
        </w:rPr>
        <w:t>If you are using materials in your presentation (pictures, charts, graphs, videos, etc.) that are not original work, remember to cite the original source. If you are using copyrighted material, it is your responsibility to seek permission from the original source to use the material. NCEAS is not responsible for any copyrighted material presented.</w:t>
      </w:r>
    </w:p>
    <w:p w14:paraId="044FF0D6" w14:textId="6D98AD1F" w:rsidR="00176BA2" w:rsidRPr="00176BA2" w:rsidRDefault="00176BA2" w:rsidP="00892F92">
      <w:pPr>
        <w:pStyle w:val="NoSpacing"/>
        <w:numPr>
          <w:ilvl w:val="0"/>
          <w:numId w:val="11"/>
        </w:numPr>
        <w:rPr>
          <w:rFonts w:cstheme="minorHAnsi"/>
        </w:rPr>
      </w:pPr>
      <w:r w:rsidRPr="00710BB5">
        <w:rPr>
          <w:rFonts w:cstheme="minorHAnsi"/>
          <w:color w:val="000000"/>
        </w:rPr>
        <w:t xml:space="preserve">If accepted, all credentials, full titles or name preferences must be included in your proposal to guarantee this information will be reflected in </w:t>
      </w:r>
      <w:r w:rsidRPr="00176BA2">
        <w:rPr>
          <w:rFonts w:cstheme="minorHAnsi"/>
          <w:color w:val="000000"/>
        </w:rPr>
        <w:t>NCEAS</w:t>
      </w:r>
      <w:r w:rsidRPr="00710BB5">
        <w:rPr>
          <w:rFonts w:cstheme="minorHAnsi"/>
          <w:color w:val="000000"/>
        </w:rPr>
        <w:t xml:space="preserve"> ma</w:t>
      </w:r>
      <w:r w:rsidRPr="00176BA2">
        <w:rPr>
          <w:rFonts w:cstheme="minorHAnsi"/>
          <w:color w:val="000000"/>
        </w:rPr>
        <w:t xml:space="preserve">terials </w:t>
      </w:r>
      <w:r w:rsidR="00E12BAF">
        <w:rPr>
          <w:rFonts w:cstheme="minorHAnsi"/>
          <w:color w:val="000000"/>
        </w:rPr>
        <w:t>and</w:t>
      </w:r>
      <w:r w:rsidR="00E12BAF" w:rsidRPr="00176BA2">
        <w:rPr>
          <w:rFonts w:cstheme="minorHAnsi"/>
          <w:color w:val="000000"/>
        </w:rPr>
        <w:t xml:space="preserve"> </w:t>
      </w:r>
      <w:r w:rsidRPr="00176BA2">
        <w:rPr>
          <w:rFonts w:cstheme="minorHAnsi"/>
          <w:color w:val="000000"/>
        </w:rPr>
        <w:t>on the event website.</w:t>
      </w:r>
    </w:p>
    <w:p w14:paraId="5590C91F" w14:textId="3DFCCE0E" w:rsidR="00176BA2" w:rsidRPr="00176BA2" w:rsidRDefault="00176BA2" w:rsidP="00176BA2">
      <w:pPr>
        <w:pStyle w:val="NoSpacing"/>
        <w:numPr>
          <w:ilvl w:val="0"/>
          <w:numId w:val="11"/>
        </w:numPr>
        <w:rPr>
          <w:rFonts w:cstheme="minorHAnsi"/>
        </w:rPr>
      </w:pPr>
      <w:r w:rsidRPr="00176BA2">
        <w:rPr>
          <w:rFonts w:cstheme="minorHAnsi"/>
          <w:color w:val="000000"/>
        </w:rPr>
        <w:t>All presenters of accepted sessions must grant NCEAS the right to record video and still images of the presenters and share these, as well as PDFs of their presentations, on the organization’s website and social media platforms.</w:t>
      </w:r>
    </w:p>
    <w:p w14:paraId="1DC88AE2" w14:textId="52B5BD3F" w:rsidR="00D87066" w:rsidRDefault="00D87066" w:rsidP="00E44D77">
      <w:pPr>
        <w:pStyle w:val="NoSpacing"/>
      </w:pPr>
    </w:p>
    <w:p w14:paraId="064ACFEE" w14:textId="77777777" w:rsidR="00817E6B" w:rsidRPr="00727559" w:rsidRDefault="00817E6B" w:rsidP="00817E6B">
      <w:pPr>
        <w:pStyle w:val="NoSpacing"/>
        <w:rPr>
          <w:b/>
          <w:u w:val="single"/>
        </w:rPr>
      </w:pPr>
      <w:r>
        <w:rPr>
          <w:b/>
          <w:u w:val="single"/>
        </w:rPr>
        <w:t>Contact</w:t>
      </w:r>
    </w:p>
    <w:p w14:paraId="54AD8C90" w14:textId="5FB13FF1" w:rsidR="008005D0" w:rsidRDefault="00817E6B" w:rsidP="00710BB5">
      <w:pPr>
        <w:pStyle w:val="NoSpacing"/>
        <w:numPr>
          <w:ilvl w:val="0"/>
          <w:numId w:val="8"/>
        </w:numPr>
      </w:pPr>
      <w:r>
        <w:t xml:space="preserve">Please address all questions, comments or concerns to the NCEAS team at </w:t>
      </w:r>
      <w:hyperlink r:id="rId5" w:history="1">
        <w:r w:rsidRPr="00043215">
          <w:rPr>
            <w:rStyle w:val="Hyperlink"/>
          </w:rPr>
          <w:t>contact@sdoheducation.org</w:t>
        </w:r>
      </w:hyperlink>
    </w:p>
    <w:sectPr w:rsidR="008005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54FF9"/>
    <w:multiLevelType w:val="hybridMultilevel"/>
    <w:tmpl w:val="9A1A6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70E09"/>
    <w:multiLevelType w:val="hybridMultilevel"/>
    <w:tmpl w:val="5D9CA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B42D3"/>
    <w:multiLevelType w:val="hybridMultilevel"/>
    <w:tmpl w:val="A3EC2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F3C1A"/>
    <w:multiLevelType w:val="hybridMultilevel"/>
    <w:tmpl w:val="DB7EF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9566B0"/>
    <w:multiLevelType w:val="hybridMultilevel"/>
    <w:tmpl w:val="54885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135B0E"/>
    <w:multiLevelType w:val="hybridMultilevel"/>
    <w:tmpl w:val="C23A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56D39"/>
    <w:multiLevelType w:val="hybridMultilevel"/>
    <w:tmpl w:val="D3CE3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052FB"/>
    <w:multiLevelType w:val="hybridMultilevel"/>
    <w:tmpl w:val="603C6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F449D"/>
    <w:multiLevelType w:val="hybridMultilevel"/>
    <w:tmpl w:val="F5E62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CB0778"/>
    <w:multiLevelType w:val="multilevel"/>
    <w:tmpl w:val="50D67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1B3F9D"/>
    <w:multiLevelType w:val="hybridMultilevel"/>
    <w:tmpl w:val="5758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D72160"/>
    <w:multiLevelType w:val="hybridMultilevel"/>
    <w:tmpl w:val="45F05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A92519"/>
    <w:multiLevelType w:val="hybridMultilevel"/>
    <w:tmpl w:val="B84CE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B42E63"/>
    <w:multiLevelType w:val="hybridMultilevel"/>
    <w:tmpl w:val="944A4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0312F9"/>
    <w:multiLevelType w:val="hybridMultilevel"/>
    <w:tmpl w:val="C3CAB80A"/>
    <w:lvl w:ilvl="0" w:tplc="9BA0DB82">
      <w:numFmt w:val="bullet"/>
      <w:lvlText w:val=""/>
      <w:lvlJc w:val="left"/>
      <w:pPr>
        <w:ind w:left="750" w:hanging="390"/>
      </w:pPr>
      <w:rPr>
        <w:rFonts w:ascii="Symbol" w:eastAsiaTheme="minorHAnsi" w:hAnsi="Symbol" w:cstheme="minorBid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5554A1"/>
    <w:multiLevelType w:val="hybridMultilevel"/>
    <w:tmpl w:val="C936C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F8184D"/>
    <w:multiLevelType w:val="hybridMultilevel"/>
    <w:tmpl w:val="0DF60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5C4F9C"/>
    <w:multiLevelType w:val="hybridMultilevel"/>
    <w:tmpl w:val="E924C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4D581B"/>
    <w:multiLevelType w:val="hybridMultilevel"/>
    <w:tmpl w:val="7CC06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523893">
    <w:abstractNumId w:val="17"/>
  </w:num>
  <w:num w:numId="2" w16cid:durableId="753863881">
    <w:abstractNumId w:val="6"/>
  </w:num>
  <w:num w:numId="3" w16cid:durableId="619142142">
    <w:abstractNumId w:val="15"/>
  </w:num>
  <w:num w:numId="4" w16cid:durableId="713501953">
    <w:abstractNumId w:val="10"/>
  </w:num>
  <w:num w:numId="5" w16cid:durableId="1091272350">
    <w:abstractNumId w:val="7"/>
  </w:num>
  <w:num w:numId="6" w16cid:durableId="690837701">
    <w:abstractNumId w:val="0"/>
  </w:num>
  <w:num w:numId="7" w16cid:durableId="1459376018">
    <w:abstractNumId w:val="18"/>
  </w:num>
  <w:num w:numId="8" w16cid:durableId="2100904367">
    <w:abstractNumId w:val="2"/>
  </w:num>
  <w:num w:numId="9" w16cid:durableId="458494354">
    <w:abstractNumId w:val="8"/>
  </w:num>
  <w:num w:numId="10" w16cid:durableId="56517033">
    <w:abstractNumId w:val="11"/>
  </w:num>
  <w:num w:numId="11" w16cid:durableId="595212340">
    <w:abstractNumId w:val="1"/>
  </w:num>
  <w:num w:numId="12" w16cid:durableId="1955361770">
    <w:abstractNumId w:val="13"/>
  </w:num>
  <w:num w:numId="13" w16cid:durableId="1644693783">
    <w:abstractNumId w:val="12"/>
  </w:num>
  <w:num w:numId="14" w16cid:durableId="60760175">
    <w:abstractNumId w:val="9"/>
  </w:num>
  <w:num w:numId="15" w16cid:durableId="19824446">
    <w:abstractNumId w:val="4"/>
  </w:num>
  <w:num w:numId="16" w16cid:durableId="864951246">
    <w:abstractNumId w:val="14"/>
  </w:num>
  <w:num w:numId="17" w16cid:durableId="7484542">
    <w:abstractNumId w:val="3"/>
  </w:num>
  <w:num w:numId="18" w16cid:durableId="1362899984">
    <w:abstractNumId w:val="16"/>
  </w:num>
  <w:num w:numId="19" w16cid:durableId="1967851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CC5"/>
    <w:rsid w:val="000100F8"/>
    <w:rsid w:val="00032DF7"/>
    <w:rsid w:val="00040C13"/>
    <w:rsid w:val="00043A19"/>
    <w:rsid w:val="00051726"/>
    <w:rsid w:val="00081E9C"/>
    <w:rsid w:val="000E204D"/>
    <w:rsid w:val="00102F6F"/>
    <w:rsid w:val="00133477"/>
    <w:rsid w:val="00153F2D"/>
    <w:rsid w:val="00157EF8"/>
    <w:rsid w:val="00176BA2"/>
    <w:rsid w:val="00180729"/>
    <w:rsid w:val="001A2D60"/>
    <w:rsid w:val="001A71E6"/>
    <w:rsid w:val="001A76BE"/>
    <w:rsid w:val="001B016D"/>
    <w:rsid w:val="002C345B"/>
    <w:rsid w:val="003058C1"/>
    <w:rsid w:val="003D60EC"/>
    <w:rsid w:val="003E214E"/>
    <w:rsid w:val="003E5B49"/>
    <w:rsid w:val="003F7C2F"/>
    <w:rsid w:val="00402F75"/>
    <w:rsid w:val="00407E4C"/>
    <w:rsid w:val="004200DA"/>
    <w:rsid w:val="004212F6"/>
    <w:rsid w:val="00440063"/>
    <w:rsid w:val="004466F8"/>
    <w:rsid w:val="00450764"/>
    <w:rsid w:val="004A097A"/>
    <w:rsid w:val="004B6DF7"/>
    <w:rsid w:val="0051308B"/>
    <w:rsid w:val="00520D79"/>
    <w:rsid w:val="00531D42"/>
    <w:rsid w:val="0054584C"/>
    <w:rsid w:val="0058266B"/>
    <w:rsid w:val="005C7ADE"/>
    <w:rsid w:val="005D54B6"/>
    <w:rsid w:val="005E211F"/>
    <w:rsid w:val="005F3099"/>
    <w:rsid w:val="00663889"/>
    <w:rsid w:val="00673DC8"/>
    <w:rsid w:val="006D7F5C"/>
    <w:rsid w:val="006E00C1"/>
    <w:rsid w:val="006E0D72"/>
    <w:rsid w:val="006E62B3"/>
    <w:rsid w:val="00710BB5"/>
    <w:rsid w:val="00717B02"/>
    <w:rsid w:val="00727559"/>
    <w:rsid w:val="00765085"/>
    <w:rsid w:val="007978A2"/>
    <w:rsid w:val="007B4961"/>
    <w:rsid w:val="007C7A73"/>
    <w:rsid w:val="007D589A"/>
    <w:rsid w:val="007E4C12"/>
    <w:rsid w:val="007E62BA"/>
    <w:rsid w:val="007F00BD"/>
    <w:rsid w:val="008005D0"/>
    <w:rsid w:val="00817E6B"/>
    <w:rsid w:val="00892F92"/>
    <w:rsid w:val="008A5AFA"/>
    <w:rsid w:val="008C324D"/>
    <w:rsid w:val="008D320D"/>
    <w:rsid w:val="008F3461"/>
    <w:rsid w:val="00961841"/>
    <w:rsid w:val="00997491"/>
    <w:rsid w:val="009A00AE"/>
    <w:rsid w:val="009B65B6"/>
    <w:rsid w:val="009F6072"/>
    <w:rsid w:val="00A13F54"/>
    <w:rsid w:val="00A55673"/>
    <w:rsid w:val="00A94A26"/>
    <w:rsid w:val="00A95ABA"/>
    <w:rsid w:val="00AB280F"/>
    <w:rsid w:val="00AD0CC5"/>
    <w:rsid w:val="00AD2EBC"/>
    <w:rsid w:val="00B37ED0"/>
    <w:rsid w:val="00B45D17"/>
    <w:rsid w:val="00B51B29"/>
    <w:rsid w:val="00B65120"/>
    <w:rsid w:val="00B76299"/>
    <w:rsid w:val="00BC4251"/>
    <w:rsid w:val="00BD0E64"/>
    <w:rsid w:val="00C03361"/>
    <w:rsid w:val="00C37BC7"/>
    <w:rsid w:val="00C4688B"/>
    <w:rsid w:val="00C621FB"/>
    <w:rsid w:val="00C777C3"/>
    <w:rsid w:val="00C849CD"/>
    <w:rsid w:val="00C95870"/>
    <w:rsid w:val="00CD55DC"/>
    <w:rsid w:val="00D4552E"/>
    <w:rsid w:val="00D66301"/>
    <w:rsid w:val="00D72C83"/>
    <w:rsid w:val="00D753FF"/>
    <w:rsid w:val="00D85A68"/>
    <w:rsid w:val="00D87066"/>
    <w:rsid w:val="00DB496B"/>
    <w:rsid w:val="00DB7D30"/>
    <w:rsid w:val="00E12BAF"/>
    <w:rsid w:val="00E44D77"/>
    <w:rsid w:val="00E8158B"/>
    <w:rsid w:val="00EA5084"/>
    <w:rsid w:val="00F0718D"/>
    <w:rsid w:val="00F1264C"/>
    <w:rsid w:val="00F33CF3"/>
    <w:rsid w:val="00F4297D"/>
    <w:rsid w:val="00F978FA"/>
    <w:rsid w:val="00FD093C"/>
    <w:rsid w:val="00FD4115"/>
    <w:rsid w:val="00FD5C5F"/>
    <w:rsid w:val="00FE701E"/>
    <w:rsid w:val="00FF5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5A4DC"/>
  <w15:chartTrackingRefBased/>
  <w15:docId w15:val="{6B396430-F6D6-4889-A51A-821B51DC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477"/>
    <w:pPr>
      <w:ind w:left="720"/>
      <w:contextualSpacing/>
    </w:pPr>
  </w:style>
  <w:style w:type="paragraph" w:customStyle="1" w:styleId="Default">
    <w:name w:val="Default"/>
    <w:rsid w:val="00C621F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43A19"/>
    <w:rPr>
      <w:color w:val="0563C1" w:themeColor="hyperlink"/>
      <w:u w:val="single"/>
    </w:rPr>
  </w:style>
  <w:style w:type="character" w:styleId="FollowedHyperlink">
    <w:name w:val="FollowedHyperlink"/>
    <w:basedOn w:val="DefaultParagraphFont"/>
    <w:uiPriority w:val="99"/>
    <w:semiHidden/>
    <w:unhideWhenUsed/>
    <w:rsid w:val="00531D42"/>
    <w:rPr>
      <w:color w:val="954F72" w:themeColor="followedHyperlink"/>
      <w:u w:val="single"/>
    </w:rPr>
  </w:style>
  <w:style w:type="paragraph" w:styleId="NoSpacing">
    <w:name w:val="No Spacing"/>
    <w:uiPriority w:val="1"/>
    <w:qFormat/>
    <w:rsid w:val="00727559"/>
    <w:pPr>
      <w:spacing w:after="0" w:line="240" w:lineRule="auto"/>
    </w:pPr>
  </w:style>
  <w:style w:type="character" w:styleId="CommentReference">
    <w:name w:val="annotation reference"/>
    <w:basedOn w:val="DefaultParagraphFont"/>
    <w:uiPriority w:val="99"/>
    <w:semiHidden/>
    <w:unhideWhenUsed/>
    <w:rsid w:val="00F978FA"/>
    <w:rPr>
      <w:sz w:val="16"/>
      <w:szCs w:val="16"/>
    </w:rPr>
  </w:style>
  <w:style w:type="paragraph" w:styleId="CommentText">
    <w:name w:val="annotation text"/>
    <w:basedOn w:val="Normal"/>
    <w:link w:val="CommentTextChar"/>
    <w:uiPriority w:val="99"/>
    <w:semiHidden/>
    <w:unhideWhenUsed/>
    <w:rsid w:val="00F978FA"/>
    <w:pPr>
      <w:spacing w:line="240" w:lineRule="auto"/>
    </w:pPr>
    <w:rPr>
      <w:sz w:val="20"/>
      <w:szCs w:val="20"/>
    </w:rPr>
  </w:style>
  <w:style w:type="character" w:customStyle="1" w:styleId="CommentTextChar">
    <w:name w:val="Comment Text Char"/>
    <w:basedOn w:val="DefaultParagraphFont"/>
    <w:link w:val="CommentText"/>
    <w:uiPriority w:val="99"/>
    <w:semiHidden/>
    <w:rsid w:val="00F978FA"/>
    <w:rPr>
      <w:sz w:val="20"/>
      <w:szCs w:val="20"/>
    </w:rPr>
  </w:style>
  <w:style w:type="paragraph" w:styleId="CommentSubject">
    <w:name w:val="annotation subject"/>
    <w:basedOn w:val="CommentText"/>
    <w:next w:val="CommentText"/>
    <w:link w:val="CommentSubjectChar"/>
    <w:uiPriority w:val="99"/>
    <w:semiHidden/>
    <w:unhideWhenUsed/>
    <w:rsid w:val="00F978FA"/>
    <w:rPr>
      <w:b/>
      <w:bCs/>
    </w:rPr>
  </w:style>
  <w:style w:type="character" w:customStyle="1" w:styleId="CommentSubjectChar">
    <w:name w:val="Comment Subject Char"/>
    <w:basedOn w:val="CommentTextChar"/>
    <w:link w:val="CommentSubject"/>
    <w:uiPriority w:val="99"/>
    <w:semiHidden/>
    <w:rsid w:val="00F978FA"/>
    <w:rPr>
      <w:b/>
      <w:bCs/>
      <w:sz w:val="20"/>
      <w:szCs w:val="20"/>
    </w:rPr>
  </w:style>
  <w:style w:type="paragraph" w:styleId="BalloonText">
    <w:name w:val="Balloon Text"/>
    <w:basedOn w:val="Normal"/>
    <w:link w:val="BalloonTextChar"/>
    <w:uiPriority w:val="99"/>
    <w:semiHidden/>
    <w:unhideWhenUsed/>
    <w:rsid w:val="00F978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8FA"/>
    <w:rPr>
      <w:rFonts w:ascii="Segoe UI" w:hAnsi="Segoe UI" w:cs="Segoe UI"/>
      <w:sz w:val="18"/>
      <w:szCs w:val="18"/>
    </w:rPr>
  </w:style>
  <w:style w:type="paragraph" w:styleId="NormalWeb">
    <w:name w:val="Normal (Web)"/>
    <w:basedOn w:val="Normal"/>
    <w:uiPriority w:val="99"/>
    <w:semiHidden/>
    <w:unhideWhenUsed/>
    <w:rsid w:val="009A00AE"/>
    <w:pPr>
      <w:spacing w:after="0" w:line="240" w:lineRule="auto"/>
    </w:pPr>
    <w:rPr>
      <w:rFonts w:ascii="Times New Roman" w:hAnsi="Times New Roman" w:cs="Times New Roman"/>
      <w:sz w:val="24"/>
      <w:szCs w:val="24"/>
    </w:rPr>
  </w:style>
  <w:style w:type="character" w:customStyle="1" w:styleId="markdtdoiwjna">
    <w:name w:val="markdtdoiwjna"/>
    <w:basedOn w:val="DefaultParagraphFont"/>
    <w:rsid w:val="008F3461"/>
  </w:style>
  <w:style w:type="paragraph" w:styleId="Revision">
    <w:name w:val="Revision"/>
    <w:hidden/>
    <w:uiPriority w:val="99"/>
    <w:semiHidden/>
    <w:rsid w:val="00D4552E"/>
    <w:pPr>
      <w:spacing w:after="0" w:line="240" w:lineRule="auto"/>
    </w:pPr>
  </w:style>
  <w:style w:type="paragraph" w:customStyle="1" w:styleId="elementtoproof">
    <w:name w:val="elementtoproof"/>
    <w:basedOn w:val="Normal"/>
    <w:rsid w:val="00F33CF3"/>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7948">
      <w:bodyDiv w:val="1"/>
      <w:marLeft w:val="0"/>
      <w:marRight w:val="0"/>
      <w:marTop w:val="0"/>
      <w:marBottom w:val="0"/>
      <w:divBdr>
        <w:top w:val="none" w:sz="0" w:space="0" w:color="auto"/>
        <w:left w:val="none" w:sz="0" w:space="0" w:color="auto"/>
        <w:bottom w:val="none" w:sz="0" w:space="0" w:color="auto"/>
        <w:right w:val="none" w:sz="0" w:space="0" w:color="auto"/>
      </w:divBdr>
    </w:div>
    <w:div w:id="494029855">
      <w:bodyDiv w:val="1"/>
      <w:marLeft w:val="0"/>
      <w:marRight w:val="0"/>
      <w:marTop w:val="0"/>
      <w:marBottom w:val="0"/>
      <w:divBdr>
        <w:top w:val="none" w:sz="0" w:space="0" w:color="auto"/>
        <w:left w:val="none" w:sz="0" w:space="0" w:color="auto"/>
        <w:bottom w:val="none" w:sz="0" w:space="0" w:color="auto"/>
        <w:right w:val="none" w:sz="0" w:space="0" w:color="auto"/>
      </w:divBdr>
    </w:div>
    <w:div w:id="683828314">
      <w:bodyDiv w:val="1"/>
      <w:marLeft w:val="0"/>
      <w:marRight w:val="0"/>
      <w:marTop w:val="0"/>
      <w:marBottom w:val="0"/>
      <w:divBdr>
        <w:top w:val="none" w:sz="0" w:space="0" w:color="auto"/>
        <w:left w:val="none" w:sz="0" w:space="0" w:color="auto"/>
        <w:bottom w:val="none" w:sz="0" w:space="0" w:color="auto"/>
        <w:right w:val="none" w:sz="0" w:space="0" w:color="auto"/>
      </w:divBdr>
    </w:div>
    <w:div w:id="1652175935">
      <w:bodyDiv w:val="1"/>
      <w:marLeft w:val="0"/>
      <w:marRight w:val="0"/>
      <w:marTop w:val="0"/>
      <w:marBottom w:val="0"/>
      <w:divBdr>
        <w:top w:val="none" w:sz="0" w:space="0" w:color="auto"/>
        <w:left w:val="none" w:sz="0" w:space="0" w:color="auto"/>
        <w:bottom w:val="none" w:sz="0" w:space="0" w:color="auto"/>
        <w:right w:val="none" w:sz="0" w:space="0" w:color="auto"/>
      </w:divBdr>
    </w:div>
    <w:div w:id="1654142897">
      <w:bodyDiv w:val="1"/>
      <w:marLeft w:val="0"/>
      <w:marRight w:val="0"/>
      <w:marTop w:val="0"/>
      <w:marBottom w:val="0"/>
      <w:divBdr>
        <w:top w:val="none" w:sz="0" w:space="0" w:color="auto"/>
        <w:left w:val="none" w:sz="0" w:space="0" w:color="auto"/>
        <w:bottom w:val="none" w:sz="0" w:space="0" w:color="auto"/>
        <w:right w:val="none" w:sz="0" w:space="0" w:color="auto"/>
      </w:divBdr>
    </w:div>
    <w:div w:id="1774781507">
      <w:bodyDiv w:val="1"/>
      <w:marLeft w:val="0"/>
      <w:marRight w:val="0"/>
      <w:marTop w:val="0"/>
      <w:marBottom w:val="0"/>
      <w:divBdr>
        <w:top w:val="none" w:sz="0" w:space="0" w:color="auto"/>
        <w:left w:val="none" w:sz="0" w:space="0" w:color="auto"/>
        <w:bottom w:val="none" w:sz="0" w:space="0" w:color="auto"/>
        <w:right w:val="none" w:sz="0" w:space="0" w:color="auto"/>
      </w:divBdr>
    </w:div>
    <w:div w:id="191354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tact@sdoheducatio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Wivine Moseka Ngongo</dc:creator>
  <cp:keywords/>
  <dc:description/>
  <cp:lastModifiedBy>Clare Petrie</cp:lastModifiedBy>
  <cp:revision>2</cp:revision>
  <cp:lastPrinted>2019-09-23T19:01:00Z</cp:lastPrinted>
  <dcterms:created xsi:type="dcterms:W3CDTF">2026-08-17T16:04:00Z</dcterms:created>
  <dcterms:modified xsi:type="dcterms:W3CDTF">2026-08-17T16:04:00Z</dcterms:modified>
</cp:coreProperties>
</file>